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b/>
          <w:bCs/>
          <w:kern w:val="44"/>
          <w:sz w:val="32"/>
          <w:szCs w:val="32"/>
        </w:rPr>
        <w:t>第二章  章末检测（A）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(时间：120分钟　满分：150分)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  <w:r>
        <w:rPr>
          <w:rFonts w:ascii="Times New Roman" w:hAnsi="Times New Roman" w:cs="Times New Roman"/>
        </w:rPr>
        <w:t>(本大题共12小题，每小题5分，共60分)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1．在空间四边形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的边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DA</w:t>
      </w:r>
      <w:r>
        <w:rPr>
          <w:rFonts w:ascii="Times New Roman" w:hAnsi="Times New Roman" w:cs="Times New Roman"/>
        </w:rPr>
        <w:t>上分别取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四点，如果</w:t>
      </w:r>
      <w:r>
        <w:rPr>
          <w:rFonts w:ascii="Times New Roman" w:hAnsi="Times New Roman" w:cs="Times New Roman"/>
          <w:i/>
        </w:rPr>
        <w:t>EF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GH</w:t>
      </w:r>
      <w:r>
        <w:rPr>
          <w:rFonts w:ascii="Times New Roman" w:hAnsi="Times New Roman" w:cs="Times New Roman"/>
        </w:rPr>
        <w:t>交于一点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，则(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一定在直线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上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一定在直线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上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一定在直线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上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既不在直线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上，也不在直线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上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2．下列推理错误的是(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l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β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AB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l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l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i/>
        </w:rPr>
        <w:t>α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α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3．给定下列四个命题：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若一个平面内的两条直线与另一个平面都平行，那么这两个平面相互平行；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若一个平面经过另一个平面的垂线，那么这两个平面相互垂直；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垂直于同一直线的两条直线相互平行；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若两个平面垂直，那么一个平面内与它们的交线不垂直的直线与另一个平面也不垂直．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其中，为真命题的是(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和</w:t>
      </w: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和</w:t>
      </w:r>
      <w:r>
        <w:rPr>
          <w:rFonts w:hint="eastAsia" w:hAnsi="宋体" w:cs="宋体"/>
        </w:rPr>
        <w:t>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和</w:t>
      </w: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和</w:t>
      </w:r>
      <w:r>
        <w:rPr>
          <w:rFonts w:hint="eastAsia" w:hAnsi="宋体" w:cs="宋体"/>
        </w:rPr>
        <w:t>④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4．在空间中，下列说法中不正确的是(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A．两组对边相等的四边形是平行四边形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B．两组对边平行的四边形是平行四边形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C．一组对边平行且相等的四边形是平行四边形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D．对角线互相平分的四边形是平行四边形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5．长方体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中，异面直线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所成的角等于(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A．30°  B．45°  C．60°  D．90°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6．正方体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中，二面角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的平面角等于(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A．30°  B．45°  C．60°  D．90°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7．已知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是不同的直线，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是不重合的平面，则下列命题中正确的是(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A．若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B．若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m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C．若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β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D．若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β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8．如图(1)所示，在正方形</w:t>
      </w:r>
      <w:r>
        <w:rPr>
          <w:rFonts w:ascii="Times New Roman" w:hAnsi="Times New Roman" w:cs="Times New Roman"/>
          <w:i/>
        </w:rPr>
        <w:t>SG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分别是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及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的中点，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EF</w:t>
      </w:r>
      <w:r>
        <w:rPr>
          <w:rFonts w:ascii="Times New Roman" w:hAnsi="Times New Roman" w:cs="Times New Roman"/>
        </w:rPr>
        <w:t>的中点，现在沿</w:t>
      </w:r>
      <w:r>
        <w:rPr>
          <w:rFonts w:ascii="Times New Roman" w:hAnsi="Times New Roman" w:cs="Times New Roman"/>
          <w:i/>
        </w:rPr>
        <w:t>SE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SF</w:t>
      </w:r>
      <w:r>
        <w:rPr>
          <w:rFonts w:ascii="Times New Roman" w:hAnsi="Times New Roman" w:cs="Times New Roman"/>
        </w:rPr>
        <w:t>及</w:t>
      </w:r>
      <w:r>
        <w:rPr>
          <w:rFonts w:ascii="Times New Roman" w:hAnsi="Times New Roman" w:cs="Times New Roman"/>
          <w:i/>
        </w:rPr>
        <w:t>EF</w:t>
      </w:r>
      <w:r>
        <w:rPr>
          <w:rFonts w:ascii="Times New Roman" w:hAnsi="Times New Roman" w:cs="Times New Roman"/>
        </w:rPr>
        <w:t>把这个正方形折成一个四面体，使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三点重合，重合后的点记为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，如图(2)所示，那么，在四面体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EFG</w:t>
      </w:r>
      <w:r>
        <w:rPr>
          <w:rFonts w:ascii="Times New Roman" w:hAnsi="Times New Roman" w:cs="Times New Roman"/>
        </w:rPr>
        <w:t>中必有(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人A必修2！！\\《课时作业与单元检测》Word版文档\\381.TIF"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76.85pt;width:156.9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SG</w:t>
      </w:r>
      <w:r>
        <w:rPr>
          <w:rFonts w:hint="eastAsia" w:hAnsi="宋体" w:cs="宋体"/>
        </w:rPr>
        <w:t>⊥△</w:t>
      </w:r>
      <w:r>
        <w:rPr>
          <w:rFonts w:ascii="Times New Roman" w:hAnsi="Times New Roman" w:cs="Times New Roman"/>
          <w:i/>
        </w:rPr>
        <w:t>EFG</w:t>
      </w:r>
      <w:r>
        <w:rPr>
          <w:rFonts w:ascii="Times New Roman" w:hAnsi="Times New Roman" w:cs="Times New Roman"/>
        </w:rPr>
        <w:t>所在平面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SD</w:t>
      </w:r>
      <w:r>
        <w:rPr>
          <w:rFonts w:hint="eastAsia" w:hAnsi="宋体" w:cs="宋体"/>
        </w:rPr>
        <w:t>⊥△</w:t>
      </w:r>
      <w:r>
        <w:rPr>
          <w:rFonts w:ascii="Times New Roman" w:hAnsi="Times New Roman" w:cs="Times New Roman"/>
          <w:i/>
        </w:rPr>
        <w:t>EFG</w:t>
      </w:r>
      <w:r>
        <w:rPr>
          <w:rFonts w:ascii="Times New Roman" w:hAnsi="Times New Roman" w:cs="Times New Roman"/>
        </w:rPr>
        <w:t>所在平面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GF</w:t>
      </w:r>
      <w:r>
        <w:rPr>
          <w:rFonts w:hint="eastAsia" w:hAnsi="宋体" w:cs="宋体"/>
        </w:rPr>
        <w:t>⊥△</w:t>
      </w:r>
      <w:r>
        <w:rPr>
          <w:rFonts w:ascii="Times New Roman" w:hAnsi="Times New Roman" w:cs="Times New Roman"/>
          <w:i/>
        </w:rPr>
        <w:t>SEF</w:t>
      </w:r>
      <w:r>
        <w:rPr>
          <w:rFonts w:ascii="Times New Roman" w:hAnsi="Times New Roman" w:cs="Times New Roman"/>
        </w:rPr>
        <w:t>所在平面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GD</w:t>
      </w:r>
      <w:r>
        <w:rPr>
          <w:rFonts w:hint="eastAsia" w:hAnsi="宋体" w:cs="宋体"/>
        </w:rPr>
        <w:t>⊥△</w:t>
      </w:r>
      <w:r>
        <w:rPr>
          <w:rFonts w:ascii="Times New Roman" w:hAnsi="Times New Roman" w:cs="Times New Roman"/>
          <w:i/>
        </w:rPr>
        <w:t>SEF</w:t>
      </w:r>
      <w:r>
        <w:rPr>
          <w:rFonts w:ascii="Times New Roman" w:hAnsi="Times New Roman" w:cs="Times New Roman"/>
        </w:rPr>
        <w:t>所在平面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9．如图所示，将无盖正方体纸盒展开，直线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在原正方体中的位置关系是(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人A必修2！！\\《课时作业与单元检测》Word版文档\\308.TIF"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61.8pt;width:63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A．平行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B．相交且垂直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C．异面直线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D．相交成60°角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10．矩形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＝4，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＝3，沿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将矩形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折成一个直二面角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，则四面体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的外接球的体积为(　　)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\f(125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π  B．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\f(125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π  C．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\f(125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π  D．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\f(125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π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11．如图所示，在正方体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中，若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的中点，则直线</w:t>
      </w:r>
      <w:r>
        <w:rPr>
          <w:rFonts w:ascii="Times New Roman" w:hAnsi="Times New Roman" w:cs="Times New Roman"/>
          <w:i/>
        </w:rPr>
        <w:t>CE</w:t>
      </w:r>
      <w:r>
        <w:rPr>
          <w:rFonts w:ascii="Times New Roman" w:hAnsi="Times New Roman" w:cs="Times New Roman"/>
        </w:rPr>
        <w:t>垂直于(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人A必修2！！\\《课时作业与单元检测》Word版文档\\309.TIF"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71.45pt;width:74.7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AC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BD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12．如图所示，将等腰直角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沿斜边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上的高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折成一个二面角，此时</w:t>
      </w:r>
      <w:r>
        <w:rPr>
          <w:rFonts w:hint="eastAsia" w:hAnsi="宋体" w:cs="宋体"/>
        </w:rPr>
        <w:t>∠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＝60°，那么这个二面角大小是(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人A必修2！！\\《课时作业与单元检测》Word版文档\\310.TIF"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65pt;width:74.7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A．90°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B．60°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C．45°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D．30°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  <w:r>
        <w:rPr>
          <w:rFonts w:ascii="Times New Roman" w:hAnsi="Times New Roman" w:cs="Times New Roman"/>
        </w:rPr>
        <w:t>(本大题共4小题，每小题5分，共20分)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13．设平面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，直线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交于点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，且点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位于平面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之间，</w:t>
      </w:r>
      <w:r>
        <w:rPr>
          <w:rFonts w:ascii="Times New Roman" w:hAnsi="Times New Roman" w:cs="Times New Roman"/>
          <w:i/>
        </w:rPr>
        <w:t>AS</w:t>
      </w:r>
      <w:r>
        <w:rPr>
          <w:rFonts w:ascii="Times New Roman" w:hAnsi="Times New Roman" w:cs="Times New Roman"/>
        </w:rPr>
        <w:t>＝8，</w:t>
      </w:r>
      <w:r>
        <w:rPr>
          <w:rFonts w:ascii="Times New Roman" w:hAnsi="Times New Roman" w:cs="Times New Roman"/>
          <w:i/>
        </w:rPr>
        <w:t>BS</w:t>
      </w:r>
      <w:r>
        <w:rPr>
          <w:rFonts w:ascii="Times New Roman" w:hAnsi="Times New Roman" w:cs="Times New Roman"/>
        </w:rPr>
        <w:t>＝6，</w:t>
      </w:r>
      <w:r>
        <w:rPr>
          <w:rFonts w:ascii="Times New Roman" w:hAnsi="Times New Roman" w:cs="Times New Roman"/>
          <w:i/>
        </w:rPr>
        <w:t>CS</w:t>
      </w:r>
      <w:r>
        <w:rPr>
          <w:rFonts w:ascii="Times New Roman" w:hAnsi="Times New Roman" w:cs="Times New Roman"/>
        </w:rPr>
        <w:t>＝12，则</w:t>
      </w:r>
      <w:r>
        <w:rPr>
          <w:rFonts w:ascii="Times New Roman" w:hAnsi="Times New Roman" w:cs="Times New Roman"/>
          <w:i/>
        </w:rPr>
        <w:t>SD</w:t>
      </w:r>
      <w:r>
        <w:rPr>
          <w:rFonts w:ascii="Times New Roman" w:hAnsi="Times New Roman" w:cs="Times New Roman"/>
        </w:rPr>
        <w:t>＝________．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人A必修2！！\\《课时作业与单元检测》Word版文档\\311.TIF"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53.75pt;width:79.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14．如图所示，已知矩形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PA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，在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边上取点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，使</w:t>
      </w:r>
      <w:r>
        <w:rPr>
          <w:rFonts w:ascii="Times New Roman" w:hAnsi="Times New Roman" w:cs="Times New Roman"/>
          <w:i/>
        </w:rPr>
        <w:t>PE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DE</w:t>
      </w:r>
      <w:r>
        <w:rPr>
          <w:rFonts w:ascii="Times New Roman" w:hAnsi="Times New Roman" w:cs="Times New Roman"/>
        </w:rPr>
        <w:t>，则满足条件的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点有两个时，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的取值范围是________．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人A必修2！！\\《课时作业与单元检测》Word版文档\\312.TIF"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90.8pt;width:77.3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15．如图所示，在直四棱柱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中，当底面四边形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满足条件________时，有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(注：填上你认为正确的一种情况即可，不必考虑所有可能的情况)．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16．下列四个命题：</w:t>
      </w: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；</w:t>
      </w: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平行于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内所有的直线；</w:t>
      </w: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其中正确命题的序号是________．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  <w:r>
        <w:rPr>
          <w:rFonts w:ascii="Times New Roman" w:hAnsi="Times New Roman" w:cs="Times New Roman"/>
        </w:rPr>
        <w:t>(本大题共6小题，共70分)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17．(10分)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如图所示，长方体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分别为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的中点，判断</w:t>
      </w:r>
      <w:r>
        <w:rPr>
          <w:rFonts w:ascii="Times New Roman" w:hAnsi="Times New Roman" w:cs="Times New Roman"/>
          <w:i/>
        </w:rPr>
        <w:t>MN</w:t>
      </w:r>
      <w:r>
        <w:rPr>
          <w:rFonts w:ascii="Times New Roman" w:hAnsi="Times New Roman" w:cs="Times New Roman"/>
        </w:rPr>
        <w:t>与平面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的位置关系，为什么？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人A必修2！！\\《课时作业与单元检测》Word版文档\\314.TIF"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75.2pt;width:87.6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18．(12分) 如图，在四面体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CB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AD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分别是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的中点．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求证：(1)</w:t>
      </w:r>
      <w:r>
        <w:rPr>
          <w:rFonts w:ascii="Times New Roman" w:hAnsi="Times New Roman" w:cs="Times New Roman"/>
          <w:i/>
        </w:rPr>
        <w:t>EF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面</w:t>
      </w:r>
      <w:r>
        <w:rPr>
          <w:rFonts w:ascii="Times New Roman" w:hAnsi="Times New Roman" w:cs="Times New Roman"/>
          <w:i/>
        </w:rPr>
        <w:t>ACD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(2)面</w:t>
      </w:r>
      <w:r>
        <w:rPr>
          <w:rFonts w:ascii="Times New Roman" w:hAnsi="Times New Roman" w:cs="Times New Roman"/>
          <w:i/>
        </w:rPr>
        <w:t>EFC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面</w:t>
      </w:r>
      <w:r>
        <w:rPr>
          <w:rFonts w:ascii="Times New Roman" w:hAnsi="Times New Roman" w:cs="Times New Roman"/>
          <w:i/>
        </w:rPr>
        <w:t>BCD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人A必修2！！\\《课时作业与单元检测》Word版文档\\317.TIF"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66.1pt;width:84.9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19．(12分) 如图，已知矩形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，过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作</w:t>
      </w:r>
      <w:r>
        <w:rPr>
          <w:rFonts w:ascii="Times New Roman" w:hAnsi="Times New Roman" w:cs="Times New Roman"/>
          <w:i/>
        </w:rPr>
        <w:t>SA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，再过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作</w:t>
      </w:r>
      <w:r>
        <w:rPr>
          <w:rFonts w:ascii="Times New Roman" w:hAnsi="Times New Roman" w:cs="Times New Roman"/>
          <w:i/>
        </w:rPr>
        <w:t>AE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SB</w:t>
      </w:r>
      <w:r>
        <w:rPr>
          <w:rFonts w:ascii="Times New Roman" w:hAnsi="Times New Roman" w:cs="Times New Roman"/>
        </w:rPr>
        <w:t>于点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，过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作</w:t>
      </w:r>
      <w:r>
        <w:rPr>
          <w:rFonts w:ascii="Times New Roman" w:hAnsi="Times New Roman" w:cs="Times New Roman"/>
          <w:i/>
        </w:rPr>
        <w:t>EF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SC</w:t>
      </w:r>
      <w:r>
        <w:rPr>
          <w:rFonts w:ascii="Times New Roman" w:hAnsi="Times New Roman" w:cs="Times New Roman"/>
        </w:rPr>
        <w:t>于点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</w:t>
      </w:r>
      <w:r>
        <w:rPr>
          <w:rFonts w:ascii="Times New Roman" w:hAnsi="Times New Roman" w:cs="Times New Roman"/>
          <w:i/>
        </w:rPr>
        <w:t>AF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SC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(2)若平面</w:t>
      </w:r>
      <w:r>
        <w:rPr>
          <w:rFonts w:ascii="Times New Roman" w:hAnsi="Times New Roman" w:cs="Times New Roman"/>
          <w:i/>
        </w:rPr>
        <w:t>AEF</w:t>
      </w:r>
      <w:r>
        <w:rPr>
          <w:rFonts w:ascii="Times New Roman" w:hAnsi="Times New Roman" w:cs="Times New Roman"/>
        </w:rPr>
        <w:t>交</w:t>
      </w:r>
      <w:r>
        <w:rPr>
          <w:rFonts w:ascii="Times New Roman" w:hAnsi="Times New Roman" w:cs="Times New Roman"/>
          <w:i/>
        </w:rPr>
        <w:t>SD</w:t>
      </w:r>
      <w:r>
        <w:rPr>
          <w:rFonts w:ascii="Times New Roman" w:hAnsi="Times New Roman" w:cs="Times New Roman"/>
        </w:rPr>
        <w:t>于点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，求证：</w:t>
      </w:r>
      <w:r>
        <w:rPr>
          <w:rFonts w:ascii="Times New Roman" w:hAnsi="Times New Roman" w:cs="Times New Roman"/>
          <w:i/>
        </w:rPr>
        <w:t>AG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SD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人A必修2！！\\《课时作业与单元检测》Word版文档\\382.TIF"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73.6pt;width:84.9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20．(12分)如图所示，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是正方形，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是正方形的中心，</w:t>
      </w:r>
      <w:r>
        <w:rPr>
          <w:rFonts w:ascii="Times New Roman" w:hAnsi="Times New Roman" w:cs="Times New Roman"/>
          <w:i/>
        </w:rPr>
        <w:t>PO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底面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，底面边长为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PC</w:t>
      </w:r>
      <w:r>
        <w:rPr>
          <w:rFonts w:ascii="Times New Roman" w:hAnsi="Times New Roman" w:cs="Times New Roman"/>
        </w:rPr>
        <w:t>的中点．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</w:t>
      </w:r>
      <w:r>
        <w:rPr>
          <w:rFonts w:ascii="Times New Roman" w:hAnsi="Times New Roman" w:cs="Times New Roman"/>
          <w:i/>
        </w:rPr>
        <w:t>PA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面</w:t>
      </w:r>
      <w:r>
        <w:rPr>
          <w:rFonts w:ascii="Times New Roman" w:hAnsi="Times New Roman" w:cs="Times New Roman"/>
          <w:i/>
        </w:rPr>
        <w:t>BDE</w:t>
      </w:r>
      <w:r>
        <w:rPr>
          <w:rFonts w:ascii="Times New Roman" w:hAnsi="Times New Roman" w:cs="Times New Roman"/>
        </w:rPr>
        <w:t>；平面</w:t>
      </w:r>
      <w:r>
        <w:rPr>
          <w:rFonts w:ascii="Times New Roman" w:hAnsi="Times New Roman" w:cs="Times New Roman"/>
          <w:i/>
        </w:rPr>
        <w:t>PAC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BDE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(2)若二面角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为30°，求四棱锥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的体积．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人A必修2！！\\《课时作业与单元检测》Word版文档\\318.TIF"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85.45pt;width:88.1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21．(12分)如图所示，在矩形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＝3，沿对角线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将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BCD</w:t>
      </w:r>
      <w:r>
        <w:rPr>
          <w:rFonts w:ascii="Times New Roman" w:hAnsi="Times New Roman" w:cs="Times New Roman"/>
        </w:rPr>
        <w:t>折起，使点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移到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点，且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点在平面</w:t>
      </w:r>
      <w:r>
        <w:rPr>
          <w:rFonts w:ascii="Times New Roman" w:hAnsi="Times New Roman" w:cs="Times New Roman"/>
          <w:i/>
        </w:rPr>
        <w:t>ABD</w:t>
      </w:r>
      <w:r>
        <w:rPr>
          <w:rFonts w:ascii="Times New Roman" w:hAnsi="Times New Roman" w:cs="Times New Roman"/>
        </w:rPr>
        <w:t>上的射影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恰在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上．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人A必修2！！\\《课时作业与单元检测》Word版文档\\383.TIF"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5" o:spt="75" type="#_x0000_t75" style="height:53.2pt;width:118.2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</w:t>
      </w:r>
      <w:r>
        <w:rPr>
          <w:rFonts w:ascii="Times New Roman" w:hAnsi="Times New Roman" w:cs="Times New Roman"/>
          <w:i/>
        </w:rPr>
        <w:t>BC</w:t>
      </w:r>
      <w:r>
        <w:rPr>
          <w:rFonts w:hAnsi="宋体" w:cs="Times New Roman"/>
        </w:rPr>
        <w:t>′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AC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到平面</w:t>
      </w:r>
      <w:r>
        <w:rPr>
          <w:rFonts w:ascii="Times New Roman" w:hAnsi="Times New Roman" w:cs="Times New Roman"/>
          <w:i/>
        </w:rPr>
        <w:t>BC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的距离．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22．(12分) 如图，在五面体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DEF</w:t>
      </w:r>
      <w:r>
        <w:rPr>
          <w:rFonts w:ascii="Times New Roman" w:hAnsi="Times New Roman" w:cs="Times New Roman"/>
        </w:rPr>
        <w:t>中，四边形</w:t>
      </w:r>
      <w:r>
        <w:rPr>
          <w:rFonts w:ascii="Times New Roman" w:hAnsi="Times New Roman" w:cs="Times New Roman"/>
          <w:i/>
        </w:rPr>
        <w:t>ADEF</w:t>
      </w:r>
      <w:r>
        <w:rPr>
          <w:rFonts w:ascii="Times New Roman" w:hAnsi="Times New Roman" w:cs="Times New Roman"/>
        </w:rPr>
        <w:t>是正方形，</w:t>
      </w:r>
      <w:r>
        <w:rPr>
          <w:rFonts w:ascii="Times New Roman" w:hAnsi="Times New Roman" w:cs="Times New Roman"/>
          <w:i/>
        </w:rPr>
        <w:t>FA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BC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hint="eastAsia" w:hAnsi="宋体" w:cs="宋体"/>
        </w:rPr>
        <w:t>∠</w:t>
      </w:r>
      <w:r>
        <w:rPr>
          <w:rFonts w:ascii="Times New Roman" w:hAnsi="Times New Roman" w:cs="Times New Roman"/>
          <w:i/>
        </w:rPr>
        <w:t>BAD</w:t>
      </w:r>
      <w:r>
        <w:rPr>
          <w:rFonts w:ascii="Times New Roman" w:hAnsi="Times New Roman" w:cs="Times New Roman"/>
        </w:rPr>
        <w:t>＝</w:t>
      </w:r>
      <w:r>
        <w:rPr>
          <w:rFonts w:hint="eastAsia" w:hAnsi="宋体" w:cs="宋体"/>
        </w:rPr>
        <w:t>∠</w:t>
      </w:r>
      <w:r>
        <w:rPr>
          <w:rFonts w:ascii="Times New Roman" w:hAnsi="Times New Roman" w:cs="Times New Roman"/>
          <w:i/>
        </w:rPr>
        <w:t>CDA</w:t>
      </w:r>
      <w:r>
        <w:rPr>
          <w:rFonts w:ascii="Times New Roman" w:hAnsi="Times New Roman" w:cs="Times New Roman"/>
        </w:rPr>
        <w:t>＝45°．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(1)求异面直线</w:t>
      </w:r>
      <w:r>
        <w:rPr>
          <w:rFonts w:ascii="Times New Roman" w:hAnsi="Times New Roman" w:cs="Times New Roman"/>
          <w:i/>
        </w:rPr>
        <w:t>CE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AF</w:t>
      </w:r>
      <w:r>
        <w:rPr>
          <w:rFonts w:ascii="Times New Roman" w:hAnsi="Times New Roman" w:cs="Times New Roman"/>
        </w:rPr>
        <w:t>所成角的余弦值；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(2)证明</w:t>
      </w:r>
      <w:r>
        <w:rPr>
          <w:rFonts w:ascii="Times New Roman" w:hAnsi="Times New Roman" w:cs="Times New Roman"/>
          <w:i/>
        </w:rPr>
        <w:t>CD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ABF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(3)求二面角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EF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的正切值．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人A必修2！！\\《课时作业与单元检测》Word版文档\\320C.TIF"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6" o:spt="75" type="#_x0000_t75" style="height:77.35pt;width:47.3pt;" filled="f" o:preferrelative="t" stroked="f" coordsize="21600,21600">
            <v:path/>
            <v:fill on="f" focussize="0,0"/>
            <v:stroke on="f" joinstyle="miter"/>
            <v:imagedata r:id="rId28" r:href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643" w:firstLineChars="200"/>
        <w:jc w:val="center"/>
        <w:rPr>
          <w:rFonts w:hint="eastAsia"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第二章　点、直线、平面之间的位置关系(A)</w:t>
      </w:r>
      <w:r>
        <w:rPr>
          <w:rFonts w:hint="eastAsia" w:ascii="Times New Roman" w:hAnsi="Times New Roman" w:cs="Times New Roman"/>
          <w:b/>
          <w:sz w:val="32"/>
          <w:szCs w:val="32"/>
        </w:rPr>
        <w:t xml:space="preserve">  答案</w:t>
      </w:r>
    </w:p>
    <w:p>
      <w:pPr>
        <w:pStyle w:val="2"/>
        <w:snapToGrid w:val="0"/>
        <w:ind w:firstLine="420" w:firstLineChars="200"/>
        <w:jc w:val="center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1．B　[</w:t>
      </w:r>
      <w:r>
        <w:rPr>
          <w:rFonts w:ascii="Times New Roman" w:hAnsi="Times New Roman" w:eastAsia="仿宋_GB2312" w:cs="Times New Roman"/>
        </w:rPr>
        <w:t>(如图)，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HG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HG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ACD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ACD</w:t>
      </w:r>
      <w:r>
        <w:rPr>
          <w:rFonts w:ascii="Times New Roman" w:hAnsi="Times New Roman" w:eastAsia="仿宋_GB2312" w:cs="Times New Roman"/>
        </w:rPr>
        <w:t>，同理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BAC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人A必修2！！\\《课时作业与单元检测》Word版文档\\307A.TIF"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7" o:spt="75" type="#_x0000_t75" style="height:47.3pt;width:62.35pt;" filled="f" o:preferrelative="t" stroked="f" coordsize="21600,21600">
            <v:path/>
            <v:fill on="f" focussize="0,0"/>
            <v:stroke on="f" joinstyle="miter"/>
            <v:imagedata r:id="rId30" r:href="rId3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BAC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ACD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，选B．]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若直线</w:t>
      </w:r>
      <w:r>
        <w:rPr>
          <w:rFonts w:ascii="IPAPANNEW" w:hAnsi="IPAPANNEW" w:eastAsia="仿宋_GB2312" w:cs="Times New Roman"/>
          <w:i/>
        </w:rPr>
        <w:t>l</w:t>
      </w:r>
      <w:r>
        <w:rPr>
          <w:rFonts w:ascii="IPAPANNEW" w:hAnsi="IPAPANNEW" w:eastAsia="仿宋_GB2312" w:cs="Times New Roman"/>
        </w:rPr>
        <w:t>∩</w:t>
      </w:r>
      <w:r>
        <w:rPr>
          <w:rFonts w:ascii="IPAPANNEW" w:hAnsi="IPAPANNEW" w:eastAsia="仿宋_GB2312" w:cs="Times New Roman"/>
          <w:i/>
        </w:rPr>
        <w:t>α</w:t>
      </w:r>
      <w:r>
        <w:rPr>
          <w:rFonts w:ascii="IPAPANNEW" w:hAnsi="IPAPANNEW" w:eastAsia="仿宋_GB2312" w:cs="Times New Roman"/>
        </w:rPr>
        <w:t>＝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，显然有</w:t>
      </w:r>
      <w:r>
        <w:rPr>
          <w:rFonts w:ascii="IPAPANNEW" w:hAnsi="IPAPANNEW" w:eastAsia="仿宋_GB2312" w:cs="Times New Roman"/>
          <w:i/>
        </w:rPr>
        <w:t>l</w:t>
      </w:r>
      <w:r>
        <w:rPr>
          <w:rFonts w:hint="eastAsia" w:ascii="IPAPANNEW" w:hAnsi="IPAPANNEW" w:eastAsia="MS Gothic" w:cs="MS Gothic"/>
        </w:rPr>
        <w:t>⊄</w:t>
      </w:r>
      <w:r>
        <w:rPr>
          <w:rFonts w:ascii="IPAPANNEW" w:hAnsi="IPAPANNEW" w:eastAsia="仿宋_GB2312" w:cs="Times New Roman"/>
          <w:i/>
        </w:rPr>
        <w:t>α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A</w:t>
      </w:r>
      <w:r>
        <w:rPr>
          <w:rFonts w:hint="eastAsia" w:ascii="IPAPANNEW" w:hAnsi="IPAPANNEW" w:eastAsia="仿宋_GB2312" w:cs="宋体"/>
        </w:rPr>
        <w:t>∈</w:t>
      </w:r>
      <w:r>
        <w:rPr>
          <w:rFonts w:ascii="IPAPANNEW" w:hAnsi="IPAPANNEW" w:eastAsia="仿宋_GB2312" w:cs="Times New Roman"/>
          <w:i/>
        </w:rPr>
        <w:t>l</w:t>
      </w:r>
      <w:r>
        <w:rPr>
          <w:rFonts w:ascii="IPAPANNEW" w:hAnsi="IPAPANNEW" w:eastAsia="仿宋_GB2312" w:cs="Times New Roman"/>
        </w:rPr>
        <w:t>，但</w:t>
      </w:r>
      <w:r>
        <w:rPr>
          <w:rFonts w:ascii="IPAPANNEW" w:hAnsi="IPAPANNEW" w:eastAsia="仿宋_GB2312" w:cs="Times New Roman"/>
          <w:i/>
        </w:rPr>
        <w:t>A</w:t>
      </w:r>
      <w:r>
        <w:rPr>
          <w:rFonts w:hint="eastAsia" w:ascii="IPAPANNEW" w:hAnsi="IPAPANNEW" w:eastAsia="仿宋_GB2312" w:cs="宋体"/>
        </w:rPr>
        <w:t>∈</w:t>
      </w:r>
      <w:r>
        <w:rPr>
          <w:rFonts w:ascii="IPAPANNEW" w:hAnsi="IPAPANNEW" w:eastAsia="仿宋_GB2312" w:cs="Times New Roman"/>
          <w:i/>
        </w:rPr>
        <w:t>α</w:t>
      </w:r>
      <w:r>
        <w:rPr>
          <w:rFonts w:ascii="IPAPANNEW" w:hAnsi="IPAPANNEW" w:eastAsia="仿宋_GB2312" w:cs="Times New Roman"/>
        </w:rPr>
        <w:t>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3．D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当两个平面相交时，一个平面内的两条直线可以平行于另一个平面，故</w:t>
      </w:r>
      <w:r>
        <w:rPr>
          <w:rFonts w:hint="eastAsia" w:ascii="IPAPANNEW" w:hAnsi="IPAPANNEW" w:eastAsia="仿宋_GB2312" w:cs="宋体"/>
        </w:rPr>
        <w:t>①</w:t>
      </w:r>
      <w:r>
        <w:rPr>
          <w:rFonts w:ascii="IPAPANNEW" w:hAnsi="IPAPANNEW" w:eastAsia="仿宋_GB2312" w:cs="Times New Roman"/>
        </w:rPr>
        <w:t>不对；由平面与平面垂直的判定可知</w:t>
      </w:r>
      <w:r>
        <w:rPr>
          <w:rFonts w:hint="eastAsia" w:ascii="IPAPANNEW" w:hAnsi="IPAPANNEW" w:eastAsia="仿宋_GB2312" w:cs="宋体"/>
        </w:rPr>
        <w:t>②</w:t>
      </w:r>
      <w:r>
        <w:rPr>
          <w:rFonts w:ascii="IPAPANNEW" w:hAnsi="IPAPANNEW" w:eastAsia="仿宋_GB2312" w:cs="Times New Roman"/>
        </w:rPr>
        <w:t>正确；空间中垂直于同一条直线的两条直线可以相交也可以异面，故</w:t>
      </w:r>
      <w:r>
        <w:rPr>
          <w:rFonts w:hint="eastAsia" w:ascii="IPAPANNEW" w:hAnsi="IPAPANNEW" w:eastAsia="仿宋_GB2312" w:cs="宋体"/>
        </w:rPr>
        <w:t>③</w:t>
      </w:r>
      <w:r>
        <w:rPr>
          <w:rFonts w:ascii="IPAPANNEW" w:hAnsi="IPAPANNEW" w:eastAsia="仿宋_GB2312" w:cs="Times New Roman"/>
        </w:rPr>
        <w:t>不对；若两个平面垂直，只有在一个平面内与它们的交线垂直的直线才与另一个平面垂直，故</w:t>
      </w:r>
      <w:r>
        <w:rPr>
          <w:rFonts w:hint="eastAsia" w:ascii="IPAPANNEW" w:hAnsi="IPAPANNEW" w:eastAsia="仿宋_GB2312" w:cs="宋体"/>
        </w:rPr>
        <w:t>④</w:t>
      </w:r>
      <w:r>
        <w:rPr>
          <w:rFonts w:ascii="IPAPANNEW" w:hAnsi="IPAPANNEW" w:eastAsia="仿宋_GB2312" w:cs="Times New Roman"/>
        </w:rPr>
        <w:t>正确．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4．A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5．D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由于</w:t>
      </w:r>
      <w:r>
        <w:rPr>
          <w:rFonts w:ascii="IPAPANNEW" w:hAnsi="IPAPANNEW" w:eastAsia="仿宋_GB2312" w:cs="Times New Roman"/>
          <w:i/>
        </w:rPr>
        <w:t>AD</w:t>
      </w:r>
      <w:r>
        <w:rPr>
          <w:rFonts w:hint="eastAsia" w:ascii="IPAPANNEW" w:hAnsi="IPAPANNEW" w:eastAsia="仿宋_GB2312" w:cs="宋体"/>
        </w:rPr>
        <w:t>∥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  <w:i/>
        </w:rPr>
        <w:t>D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</w:rPr>
        <w:t>，则</w:t>
      </w:r>
      <w:r>
        <w:rPr>
          <w:rFonts w:hint="eastAsia" w:ascii="IPAPANNEW" w:hAnsi="IPAPANNEW" w:eastAsia="仿宋_GB2312" w:cs="宋体"/>
        </w:rPr>
        <w:t>∠</w:t>
      </w:r>
      <w:r>
        <w:rPr>
          <w:rFonts w:ascii="IPAPANNEW" w:hAnsi="IPAPANNEW" w:eastAsia="仿宋_GB2312" w:cs="Times New Roman"/>
          <w:i/>
        </w:rPr>
        <w:t>BAD</w:t>
      </w:r>
      <w:r>
        <w:rPr>
          <w:rFonts w:ascii="IPAPANNEW" w:hAnsi="IPAPANNEW" w:eastAsia="仿宋_GB2312" w:cs="Times New Roman"/>
        </w:rPr>
        <w:t>是异面直线</w:t>
      </w:r>
      <w:r>
        <w:rPr>
          <w:rFonts w:ascii="IPAPANNEW" w:hAnsi="IPAPANNEW" w:eastAsia="仿宋_GB2312" w:cs="Times New Roman"/>
          <w:i/>
        </w:rPr>
        <w:t>AB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  <w:i/>
        </w:rPr>
        <w:t>D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</w:rPr>
        <w:t>所成的角，很明显</w:t>
      </w:r>
      <w:r>
        <w:rPr>
          <w:rFonts w:hint="eastAsia" w:ascii="IPAPANNEW" w:hAnsi="IPAPANNEW" w:eastAsia="仿宋_GB2312" w:cs="宋体"/>
        </w:rPr>
        <w:t>∠</w:t>
      </w:r>
      <w:r>
        <w:rPr>
          <w:rFonts w:ascii="IPAPANNEW" w:hAnsi="IPAPANNEW" w:eastAsia="仿宋_GB2312" w:cs="Times New Roman"/>
          <w:i/>
        </w:rPr>
        <w:t>BAD</w:t>
      </w:r>
      <w:r>
        <w:rPr>
          <w:rFonts w:ascii="IPAPANNEW" w:hAnsi="IPAPANNEW" w:eastAsia="仿宋_GB2312" w:cs="Times New Roman"/>
        </w:rPr>
        <w:t>＝90°．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6．B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A中还有可能</w:t>
      </w:r>
      <w:r>
        <w:rPr>
          <w:rFonts w:ascii="IPAPANNEW" w:hAnsi="IPAPANNEW" w:eastAsia="仿宋_GB2312" w:cs="Times New Roman"/>
          <w:i/>
        </w:rPr>
        <w:t>n</w:t>
      </w:r>
      <w:r>
        <w:rPr>
          <w:rFonts w:hint="eastAsia" w:ascii="IPAPANNEW" w:hAnsi="IPAPANNEW" w:eastAsia="MS Gothic" w:cs="MS Gothic"/>
        </w:rPr>
        <w:t>⊂</w:t>
      </w:r>
      <w:r>
        <w:rPr>
          <w:rFonts w:ascii="IPAPANNEW" w:hAnsi="IPAPANNEW" w:eastAsia="仿宋_GB2312" w:cs="Times New Roman"/>
          <w:i/>
        </w:rPr>
        <w:t>α</w:t>
      </w:r>
      <w:r>
        <w:rPr>
          <w:rFonts w:ascii="IPAPANNEW" w:hAnsi="IPAPANNEW" w:eastAsia="仿宋_GB2312" w:cs="Times New Roman"/>
        </w:rPr>
        <w:t>；B中</w:t>
      </w:r>
      <w:r>
        <w:rPr>
          <w:rFonts w:ascii="IPAPANNEW" w:hAnsi="IPAPANNEW" w:eastAsia="仿宋_GB2312" w:cs="Times New Roman"/>
          <w:i/>
        </w:rPr>
        <w:t>n</w:t>
      </w:r>
      <w:r>
        <w:rPr>
          <w:rFonts w:hint="eastAsia" w:ascii="IPAPANNEW" w:hAnsi="IPAPANNEW" w:eastAsia="仿宋_GB2312" w:cs="宋体"/>
        </w:rPr>
        <w:t>∥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；D中还有可能</w:t>
      </w:r>
      <w:r>
        <w:rPr>
          <w:rFonts w:ascii="IPAPANNEW" w:hAnsi="IPAPANNEW" w:eastAsia="仿宋_GB2312" w:cs="Times New Roman"/>
          <w:i/>
        </w:rPr>
        <w:t>m</w:t>
      </w:r>
      <w:r>
        <w:rPr>
          <w:rFonts w:hint="eastAsia" w:ascii="IPAPANNEW" w:hAnsi="IPAPANNEW" w:eastAsia="仿宋_GB2312" w:cs="宋体"/>
        </w:rPr>
        <w:t>∥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或</w:t>
      </w:r>
      <w:r>
        <w:rPr>
          <w:rFonts w:ascii="IPAPANNEW" w:hAnsi="IPAPANNEW" w:eastAsia="仿宋_GB2312" w:cs="Times New Roman"/>
          <w:i/>
        </w:rPr>
        <w:t>m</w:t>
      </w:r>
      <w:r>
        <w:rPr>
          <w:rFonts w:hint="eastAsia" w:ascii="IPAPANNEW" w:hAnsi="IPAPANNEW" w:eastAsia="MS Gothic" w:cs="MS Gothic"/>
        </w:rPr>
        <w:t>⊂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或相交不垂直；C中，由于</w:t>
      </w:r>
      <w:r>
        <w:rPr>
          <w:rFonts w:ascii="IPAPANNEW" w:hAnsi="IPAPANNEW" w:eastAsia="仿宋_GB2312" w:cs="Times New Roman"/>
          <w:i/>
        </w:rPr>
        <w:t>m</w:t>
      </w:r>
      <w:r>
        <w:rPr>
          <w:rFonts w:hint="eastAsia" w:ascii="IPAPANNEW" w:hAnsi="IPAPANNEW" w:eastAsia="仿宋_GB2312" w:cs="宋体"/>
        </w:rPr>
        <w:t>∥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，设过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的平面</w:t>
      </w:r>
      <w:r>
        <w:rPr>
          <w:rFonts w:ascii="IPAPANNEW" w:hAnsi="IPAPANNEW" w:eastAsia="仿宋_GB2312" w:cs="Times New Roman"/>
          <w:i/>
        </w:rPr>
        <w:t>γ</w:t>
      </w:r>
      <w:r>
        <w:rPr>
          <w:rFonts w:ascii="IPAPANNEW" w:hAnsi="IPAPANNEW" w:eastAsia="仿宋_GB2312" w:cs="Times New Roman"/>
        </w:rPr>
        <w:t>与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交于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，则</w:t>
      </w:r>
      <w:r>
        <w:rPr>
          <w:rFonts w:ascii="IPAPANNEW" w:hAnsi="IPAPANNEW" w:eastAsia="仿宋_GB2312" w:cs="Times New Roman"/>
          <w:i/>
        </w:rPr>
        <w:t>m</w:t>
      </w:r>
      <w:r>
        <w:rPr>
          <w:rFonts w:hint="eastAsia" w:ascii="IPAPANNEW" w:hAnsi="IPAPANNEW" w:eastAsia="仿宋_GB2312" w:cs="宋体"/>
        </w:rPr>
        <w:t>∥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，又</w:t>
      </w:r>
      <w:r>
        <w:rPr>
          <w:rFonts w:ascii="IPAPANNEW" w:hAnsi="IPAPANNEW" w:eastAsia="仿宋_GB2312" w:cs="Times New Roman"/>
          <w:i/>
        </w:rPr>
        <w:t>m</w:t>
      </w:r>
      <w:r>
        <w:rPr>
          <w:rFonts w:hint="eastAsia" w:ascii="IPAPANNEW" w:hAnsi="IPAPANNEW" w:eastAsia="仿宋_GB2312" w:cs="宋体"/>
        </w:rPr>
        <w:t>⊥</w:t>
      </w:r>
      <w:r>
        <w:rPr>
          <w:rFonts w:ascii="IPAPANNEW" w:hAnsi="IPAPANNEW" w:eastAsia="仿宋_GB2312" w:cs="Times New Roman"/>
          <w:i/>
        </w:rPr>
        <w:t>α</w:t>
      </w:r>
      <w:r>
        <w:rPr>
          <w:rFonts w:ascii="IPAPANNEW" w:hAnsi="IPAPANNEW" w:eastAsia="仿宋_GB2312" w:cs="Times New Roman"/>
        </w:rPr>
        <w:t>，则</w:t>
      </w:r>
      <w:r>
        <w:rPr>
          <w:rFonts w:ascii="IPAPANNEW" w:hAnsi="IPAPANNEW" w:eastAsia="仿宋_GB2312" w:cs="Times New Roman"/>
          <w:i/>
        </w:rPr>
        <w:t>b</w:t>
      </w:r>
      <w:r>
        <w:rPr>
          <w:rFonts w:hint="eastAsia" w:ascii="IPAPANNEW" w:hAnsi="IPAPANNEW" w:eastAsia="仿宋_GB2312" w:cs="宋体"/>
        </w:rPr>
        <w:t>⊥</w:t>
      </w:r>
      <w:r>
        <w:rPr>
          <w:rFonts w:ascii="IPAPANNEW" w:hAnsi="IPAPANNEW" w:eastAsia="仿宋_GB2312" w:cs="Times New Roman"/>
          <w:i/>
        </w:rPr>
        <w:t>α</w:t>
      </w:r>
      <w:r>
        <w:rPr>
          <w:rFonts w:ascii="IPAPANNEW" w:hAnsi="IPAPANNEW" w:eastAsia="仿宋_GB2312" w:cs="Times New Roman"/>
        </w:rPr>
        <w:t>，又</w:t>
      </w:r>
      <w:r>
        <w:rPr>
          <w:rFonts w:ascii="IPAPANNEW" w:hAnsi="IPAPANNEW" w:eastAsia="仿宋_GB2312" w:cs="Times New Roman"/>
          <w:i/>
        </w:rPr>
        <w:t>b</w:t>
      </w:r>
      <w:r>
        <w:rPr>
          <w:rFonts w:hint="eastAsia" w:ascii="IPAPANNEW" w:hAnsi="IPAPANNEW" w:eastAsia="MS Gothic" w:cs="MS Gothic"/>
        </w:rPr>
        <w:t>⊂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，则</w:t>
      </w:r>
      <w:r>
        <w:rPr>
          <w:rFonts w:ascii="IPAPANNEW" w:hAnsi="IPAPANNEW" w:eastAsia="仿宋_GB2312" w:cs="Times New Roman"/>
          <w:i/>
        </w:rPr>
        <w:t>α</w:t>
      </w:r>
      <w:r>
        <w:rPr>
          <w:rFonts w:hint="eastAsia" w:ascii="IPAPANNEW" w:hAnsi="IPAPANNEW" w:eastAsia="仿宋_GB2312" w:cs="宋体"/>
        </w:rPr>
        <w:t>⊥</w:t>
      </w:r>
      <w:r>
        <w:rPr>
          <w:rFonts w:ascii="IPAPANNEW" w:hAnsi="IPAPANNEW" w:eastAsia="仿宋_GB2312" w:cs="Times New Roman"/>
          <w:i/>
        </w:rPr>
        <w:t>β</w:t>
      </w:r>
      <w:r>
        <w:rPr>
          <w:rFonts w:ascii="IPAPANNEW" w:hAnsi="IPAPANNEW" w:eastAsia="仿宋_GB2312" w:cs="Times New Roman"/>
        </w:rPr>
        <w:t>，所以C正确．]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8．A　[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四边形</w:t>
      </w:r>
      <w:r>
        <w:rPr>
          <w:rFonts w:ascii="Times New Roman" w:hAnsi="Times New Roman" w:eastAsia="仿宋_GB2312" w:cs="Times New Roman"/>
          <w:i/>
        </w:rPr>
        <w:t>SG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是正方形，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SG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EG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FG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SG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当正方形折成四面体之后，上述三个垂直关系仍保持不变，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EG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GF</w:t>
      </w:r>
      <w:r>
        <w:rPr>
          <w:rFonts w:ascii="Times New Roman" w:hAnsi="Times New Roman" w:eastAsia="仿宋_GB2312" w:cs="Times New Roman"/>
        </w:rPr>
        <w:t>成为四面体的面</w:t>
      </w:r>
      <w:r>
        <w:rPr>
          <w:rFonts w:ascii="Times New Roman" w:hAnsi="Times New Roman" w:eastAsia="仿宋_GB2312" w:cs="Times New Roman"/>
          <w:i/>
        </w:rPr>
        <w:t>EGF</w:t>
      </w:r>
      <w:r>
        <w:rPr>
          <w:rFonts w:ascii="Times New Roman" w:hAnsi="Times New Roman" w:eastAsia="仿宋_GB2312" w:cs="Times New Roman"/>
        </w:rPr>
        <w:t>的相邻两条边，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因此，在四面体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EFG</w:t>
      </w:r>
      <w:r>
        <w:rPr>
          <w:rFonts w:ascii="Times New Roman" w:hAnsi="Times New Roman" w:eastAsia="仿宋_GB2312" w:cs="Times New Roman"/>
        </w:rPr>
        <w:t>中侧棱</w:t>
      </w:r>
      <w:r>
        <w:rPr>
          <w:rFonts w:ascii="Times New Roman" w:hAnsi="Times New Roman" w:eastAsia="仿宋_GB2312" w:cs="Times New Roman"/>
          <w:i/>
        </w:rPr>
        <w:t>SG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GE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SG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GF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SG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EFG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9．D　[</w:t>
      </w:r>
      <w:r>
        <w:rPr>
          <w:rFonts w:ascii="Times New Roman" w:hAnsi="Times New Roman" w:eastAsia="仿宋_GB2312" w:cs="Times New Roman"/>
        </w:rPr>
        <w:t>恢复成正方体(如图)，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易知</w:t>
      </w:r>
      <w:r>
        <w:rPr>
          <w:rFonts w:hint="eastAsia" w:hAnsi="宋体" w:eastAsia="仿宋_GB2312" w:cs="宋体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为等边三角形，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hint="eastAsia" w:hAnsi="宋体" w:eastAsia="仿宋_GB2312" w:cs="宋体"/>
        </w:rPr>
        <w:t>∠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＝60°．选D．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10．C　[</w:t>
      </w:r>
      <w:r>
        <w:rPr>
          <w:rFonts w:ascii="Times New Roman" w:hAnsi="Times New Roman" w:eastAsia="仿宋_GB2312" w:cs="Times New Roman"/>
        </w:rPr>
        <w:t>球心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中点，半径为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π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π．选C．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11．B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证</w:t>
      </w:r>
      <w:r>
        <w:rPr>
          <w:rFonts w:ascii="IPAPANNEW" w:hAnsi="IPAPANNEW" w:eastAsia="仿宋_GB2312" w:cs="Times New Roman"/>
          <w:i/>
        </w:rPr>
        <w:t>BD</w:t>
      </w:r>
      <w:r>
        <w:rPr>
          <w:rFonts w:hint="eastAsia" w:ascii="IPAPANNEW" w:hAnsi="IPAPANNEW" w:eastAsia="仿宋_GB2312" w:cs="宋体"/>
        </w:rPr>
        <w:t>⊥</w:t>
      </w:r>
      <w:r>
        <w:rPr>
          <w:rFonts w:ascii="IPAPANNEW" w:hAnsi="IPAPANNEW" w:eastAsia="仿宋_GB2312" w:cs="Times New Roman"/>
        </w:rPr>
        <w:t>面</w:t>
      </w:r>
      <w:r>
        <w:rPr>
          <w:rFonts w:ascii="IPAPANNEW" w:hAnsi="IPAPANNEW" w:eastAsia="仿宋_GB2312" w:cs="Times New Roman"/>
          <w:i/>
        </w:rPr>
        <w:t>CC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  <w:i/>
        </w:rPr>
        <w:t>E</w:t>
      </w:r>
      <w:r>
        <w:rPr>
          <w:rFonts w:ascii="IPAPANNEW" w:hAnsi="IPAPANNEW" w:eastAsia="仿宋_GB2312" w:cs="Times New Roman"/>
        </w:rPr>
        <w:t>，则</w:t>
      </w:r>
      <w:r>
        <w:rPr>
          <w:rFonts w:ascii="IPAPANNEW" w:hAnsi="IPAPANNEW" w:eastAsia="仿宋_GB2312" w:cs="Times New Roman"/>
          <w:i/>
        </w:rPr>
        <w:t>BD</w:t>
      </w:r>
      <w:r>
        <w:rPr>
          <w:rFonts w:hint="eastAsia" w:ascii="IPAPANNEW" w:hAnsi="IPAPANNEW" w:eastAsia="仿宋_GB2312" w:cs="宋体"/>
        </w:rPr>
        <w:t>⊥</w:t>
      </w:r>
      <w:r>
        <w:rPr>
          <w:rFonts w:ascii="IPAPANNEW" w:hAnsi="IPAPANNEW" w:eastAsia="仿宋_GB2312" w:cs="Times New Roman"/>
          <w:i/>
        </w:rPr>
        <w:t>CE</w:t>
      </w:r>
      <w:r>
        <w:rPr>
          <w:rFonts w:ascii="IPAPANNEW" w:hAnsi="IPAPANNEW" w:eastAsia="仿宋_GB2312" w:cs="Times New Roman"/>
        </w:rPr>
        <w:t>．]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12．A　[</w:t>
      </w:r>
      <w:r>
        <w:rPr>
          <w:rFonts w:ascii="Times New Roman" w:hAnsi="Times New Roman" w:eastAsia="仿宋_GB2312" w:cs="Times New Roman"/>
        </w:rPr>
        <w:t>连接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，则</w:t>
      </w:r>
      <w:r>
        <w:rPr>
          <w:rFonts w:hint="eastAsia" w:hAnsi="宋体" w:eastAsia="仿宋_GB2312" w:cs="宋体"/>
        </w:rPr>
        <w:t>△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为等边三角形，设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DC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hint="eastAsia" w:hAnsi="宋体" w:eastAsia="仿宋_GB2312" w:cs="宋体"/>
        </w:rPr>
        <w:t>∠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DC</w:t>
      </w:r>
      <w:r>
        <w:rPr>
          <w:rFonts w:ascii="Times New Roman" w:hAnsi="Times New Roman" w:eastAsia="仿宋_GB2312" w:cs="Times New Roman"/>
        </w:rPr>
        <w:t>＝90°．]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13．9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由面面平行的性质得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AS,BS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CS,SD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SD</w:t>
      </w:r>
      <w:r>
        <w:rPr>
          <w:rFonts w:ascii="Times New Roman" w:hAnsi="Times New Roman" w:eastAsia="仿宋_GB2312" w:cs="Times New Roman"/>
        </w:rPr>
        <w:t>＝9．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&gt;6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人A必修2！！\\《课时作业与单元检测》Word版文档\\311A.TIF"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8" o:spt="75" type="#_x0000_t75" style="height:53.75pt;width:79.5pt;" filled="f" o:preferrelative="t" stroked="f" coordsize="21600,21600">
            <v:path/>
            <v:fill on="f" focussize="0,0"/>
            <v:stroke on="f" joinstyle="miter"/>
            <v:imagedata r:id="rId32" r:href="rId3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(如图)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由题意知：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PE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PAE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AE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易证</w:t>
      </w:r>
      <w:r>
        <w:rPr>
          <w:rFonts w:hint="eastAsia" w:hAnsi="宋体" w:eastAsia="仿宋_GB2312" w:cs="宋体"/>
        </w:rPr>
        <w:t>△</w:t>
      </w:r>
      <w:r>
        <w:rPr>
          <w:rFonts w:ascii="Times New Roman" w:hAnsi="Times New Roman" w:eastAsia="仿宋_GB2312" w:cs="Times New Roman"/>
          <w:i/>
        </w:rPr>
        <w:t>ABE</w:t>
      </w:r>
      <w:r>
        <w:rPr>
          <w:rFonts w:hint="eastAsia" w:hAnsi="宋体" w:eastAsia="仿宋_GB2312" w:cs="宋体"/>
        </w:rPr>
        <w:t>∽△</w:t>
      </w:r>
      <w:r>
        <w:rPr>
          <w:rFonts w:ascii="Times New Roman" w:hAnsi="Times New Roman" w:eastAsia="仿宋_GB2312" w:cs="Times New Roman"/>
          <w:i/>
        </w:rPr>
        <w:t>ECD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AB,CE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BE,CD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＋9＝0，由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&gt;0，解得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&gt;6．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(答案不唯一)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由直四棱柱可知</w:t>
      </w:r>
      <w:r>
        <w:rPr>
          <w:rFonts w:ascii="Times New Roman" w:hAnsi="Times New Roman" w:eastAsia="仿宋_GB2312" w:cs="Times New Roman"/>
          <w:i/>
        </w:rPr>
        <w:t>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，要使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只要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，所以只要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还可以填写四边形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是菱形，正方形等条件．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</w:t>
      </w:r>
      <w:r>
        <w:rPr>
          <w:rFonts w:hint="eastAsia" w:hAnsi="宋体" w:cs="宋体"/>
        </w:rPr>
        <w:t>④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中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可能在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内；</w:t>
      </w: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可能异面；</w:t>
      </w:r>
      <w:r>
        <w:rPr>
          <w:rFonts w:hint="eastAsia" w:hAnsi="宋体" w:eastAsia="仿宋_GB2312" w:cs="宋体"/>
        </w:rPr>
        <w:t>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可能与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内的直线异面．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17．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MN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证明如下：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MD</w:t>
      </w:r>
      <w:r>
        <w:rPr>
          <w:rFonts w:ascii="IPAPANNEW" w:hAnsi="IPAPANNEW" w:eastAsia="仿宋_GB2312" w:cs="Times New Roman"/>
        </w:rPr>
        <w:t>/</w:t>
      </w:r>
      <w:r>
        <w:rPr>
          <w:rFonts w:hint="eastAsia" w:ascii="IPAPANNEW" w:hAnsi="IPAPANNEW" w:eastAsia="仿宋_GB2312" w:cs="宋体"/>
        </w:rPr>
        <w:t>∈</w:t>
      </w:r>
      <w:r>
        <w:rPr>
          <w:rFonts w:ascii="IPAPANNEW" w:hAnsi="IPAPANNEW" w:eastAsia="仿宋_GB2312" w:cs="Times New Roman"/>
        </w:rPr>
        <w:t>平面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  <w:i/>
        </w:rPr>
        <w:t>BC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ND</w:t>
      </w:r>
      <w:r>
        <w:rPr>
          <w:rFonts w:ascii="IPAPANNEW" w:hAnsi="IPAPANNEW" w:eastAsia="仿宋_GB2312" w:cs="Times New Roman"/>
        </w:rPr>
        <w:t>/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人A必修2！！\\《课时作业与单元检测》Word版文档\\313.TIF"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9" o:spt="75" type="#_x0000_t75" style="height:75.2pt;width:87.6pt;" filled="f" o:preferrelative="t" stroked="f" coordsize="21600,21600">
            <v:path/>
            <v:fill on="f" focussize="0,0"/>
            <v:stroke on="f" joinstyle="miter"/>
            <v:imagedata r:id="rId34" r:href="rId3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MN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如图，取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的中点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，连接</w:t>
      </w:r>
      <w:r>
        <w:rPr>
          <w:rFonts w:ascii="Times New Roman" w:hAnsi="Times New Roman" w:eastAsia="仿宋_GB2312" w:cs="Times New Roman"/>
          <w:i/>
        </w:rPr>
        <w:t>NO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BO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NO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GBK_S" w:cs="Times New Roman"/>
        </w:rPr>
        <w:t>綊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MB</w:t>
      </w:r>
      <w:r>
        <w:rPr>
          <w:rFonts w:ascii="Times New Roman" w:hAnsi="Times New Roman" w:eastAsia="GBK_S" w:cs="Times New Roman"/>
        </w:rPr>
        <w:t>綊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NO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GBK_S" w:cs="Times New Roman"/>
        </w:rPr>
        <w:t>綊</w:t>
      </w:r>
      <w:r>
        <w:rPr>
          <w:rFonts w:ascii="Times New Roman" w:hAnsi="Times New Roman" w:eastAsia="仿宋_GB2312" w:cs="Times New Roman"/>
          <w:i/>
        </w:rPr>
        <w:t>MB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四边形</w:t>
      </w:r>
      <w:r>
        <w:rPr>
          <w:rFonts w:ascii="Times New Roman" w:hAnsi="Times New Roman" w:eastAsia="仿宋_GB2312" w:cs="Times New Roman"/>
          <w:i/>
        </w:rPr>
        <w:t>NO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BM</w:t>
      </w:r>
      <w:r>
        <w:rPr>
          <w:rFonts w:ascii="Times New Roman" w:hAnsi="Times New Roman" w:eastAsia="仿宋_GB2312" w:cs="Times New Roman"/>
        </w:rPr>
        <w:t>为平行四边形．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MN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BO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BO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MN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18．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(1)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分别是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的中点，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Times New Roman" w:hAnsi="Times New Roman" w:eastAsia="仿宋_GB2312" w:cs="Times New Roman"/>
        </w:rPr>
        <w:t>是</w:t>
      </w:r>
      <w:r>
        <w:rPr>
          <w:rFonts w:hint="eastAsia" w:hAnsi="宋体" w:eastAsia="仿宋_GB2312" w:cs="宋体"/>
        </w:rPr>
        <w:t>△</w:t>
      </w:r>
      <w:r>
        <w:rPr>
          <w:rFonts w:ascii="Times New Roman" w:hAnsi="Times New Roman" w:eastAsia="仿宋_GB2312" w:cs="Times New Roman"/>
          <w:i/>
        </w:rPr>
        <w:t>ABD</w:t>
      </w:r>
      <w:r>
        <w:rPr>
          <w:rFonts w:ascii="Times New Roman" w:hAnsi="Times New Roman" w:eastAsia="仿宋_GB2312" w:cs="Times New Roman"/>
        </w:rPr>
        <w:t>的中位线，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ACD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ACD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ACD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CB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是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的中点，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CF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CF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EFC</w:t>
      </w:r>
      <w:r>
        <w:rPr>
          <w:rFonts w:ascii="Times New Roman" w:hAnsi="Times New Roman" w:eastAsia="仿宋_GB2312" w:cs="Times New Roman"/>
        </w:rPr>
        <w:t>．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BCD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EFC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BCD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19．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(1)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SA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SA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四边形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为矩形，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SAB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AE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SB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AE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AE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SBC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AE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SC</w:t>
      </w:r>
      <w:r>
        <w:rPr>
          <w:rFonts w:ascii="Times New Roman" w:hAnsi="Times New Roman" w:eastAsia="仿宋_GB2312" w:cs="Times New Roman"/>
        </w:rPr>
        <w:t>．又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SC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SC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AEF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AF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SC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SA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SA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DC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DC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DC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SAD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DC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AG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又由(1)有</w:t>
      </w:r>
      <w:r>
        <w:rPr>
          <w:rFonts w:ascii="Times New Roman" w:hAnsi="Times New Roman" w:eastAsia="仿宋_GB2312" w:cs="Times New Roman"/>
          <w:i/>
        </w:rPr>
        <w:t>SC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AEF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AG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AEF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SC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AG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AG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SDC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AG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SD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20．(1)</w:t>
      </w:r>
      <w:r>
        <w:rPr>
          <w:rFonts w:ascii="Times New Roman" w:hAnsi="Times New Roman" w:eastAsia="黑体" w:cs="Times New Roman"/>
        </w:rPr>
        <w:t>证明　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人A必修2！！\\《课时作业与单元检测》Word版文档\\319.TIF"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0" o:spt="75" type="#_x0000_t75" style="height:84.9pt;width:88.1pt;" filled="f" o:preferrelative="t" stroked="f" coordsize="21600,21600">
            <v:path/>
            <v:fill on="f" focussize="0,0"/>
            <v:stroke on="f" joinstyle="miter"/>
            <v:imagedata r:id="rId36" r:href="rId3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连接</w:t>
      </w:r>
      <w:r>
        <w:rPr>
          <w:rFonts w:ascii="Times New Roman" w:hAnsi="Times New Roman" w:eastAsia="仿宋_GB2312" w:cs="Times New Roman"/>
          <w:i/>
        </w:rPr>
        <w:t>OE</w:t>
      </w:r>
      <w:r>
        <w:rPr>
          <w:rFonts w:ascii="Times New Roman" w:hAnsi="Times New Roman" w:eastAsia="仿宋_GB2312" w:cs="Times New Roman"/>
        </w:rPr>
        <w:t>，如图所示．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分别为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PC</w:t>
      </w:r>
      <w:r>
        <w:rPr>
          <w:rFonts w:ascii="Times New Roman" w:hAnsi="Times New Roman" w:eastAsia="仿宋_GB2312" w:cs="Times New Roman"/>
        </w:rPr>
        <w:t>中点，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OE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OE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BDE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BDE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BDE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PO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PO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在正方形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PO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PAC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BDE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PAC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BDE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取</w:t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ascii="Times New Roman" w:hAnsi="Times New Roman" w:eastAsia="仿宋_GB2312" w:cs="Times New Roman"/>
        </w:rPr>
        <w:t>中点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，连接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PC</w:t>
      </w:r>
      <w:r>
        <w:rPr>
          <w:rFonts w:ascii="Times New Roman" w:hAnsi="Times New Roman" w:eastAsia="仿宋_GB2312" w:cs="Times New Roman"/>
        </w:rPr>
        <w:t>中点，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Times New Roman" w:hAnsi="Times New Roman" w:eastAsia="仿宋_GB2312" w:cs="Times New Roman"/>
        </w:rPr>
        <w:t>为</w:t>
      </w:r>
      <w:r>
        <w:rPr>
          <w:rFonts w:hint="eastAsia" w:hAnsi="宋体" w:eastAsia="仿宋_GB2312" w:cs="宋体"/>
        </w:rPr>
        <w:t>△</w:t>
      </w:r>
      <w:r>
        <w:rPr>
          <w:rFonts w:ascii="Times New Roman" w:hAnsi="Times New Roman" w:eastAsia="仿宋_GB2312" w:cs="Times New Roman"/>
          <w:i/>
        </w:rPr>
        <w:t>POC</w:t>
      </w:r>
      <w:r>
        <w:rPr>
          <w:rFonts w:ascii="Times New Roman" w:hAnsi="Times New Roman" w:eastAsia="仿宋_GB2312" w:cs="Times New Roman"/>
        </w:rPr>
        <w:t>的中位线，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PO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PO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面</w:t>
      </w:r>
      <w:r>
        <w:rPr>
          <w:rFonts w:ascii="Times New Roman" w:hAnsi="Times New Roman" w:eastAsia="仿宋_GB2312" w:cs="Times New Roman"/>
          <w:i/>
        </w:rPr>
        <w:t>ABCD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OF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OE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∴∠</w:t>
      </w:r>
      <w:r>
        <w:rPr>
          <w:rFonts w:ascii="Times New Roman" w:hAnsi="Times New Roman" w:eastAsia="仿宋_GB2312" w:cs="Times New Roman"/>
          <w:i/>
        </w:rPr>
        <w:t>EOF</w:t>
      </w:r>
      <w:r>
        <w:rPr>
          <w:rFonts w:ascii="Times New Roman" w:hAnsi="Times New Roman" w:eastAsia="仿宋_GB2312" w:cs="Times New Roman"/>
        </w:rPr>
        <w:t>为二面角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的平面角，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∴∠</w:t>
      </w:r>
      <w:r>
        <w:rPr>
          <w:rFonts w:ascii="Times New Roman" w:hAnsi="Times New Roman" w:eastAsia="仿宋_GB2312" w:cs="Times New Roman"/>
          <w:i/>
        </w:rPr>
        <w:t>EOF</w:t>
      </w:r>
      <w:r>
        <w:rPr>
          <w:rFonts w:ascii="Times New Roman" w:hAnsi="Times New Roman" w:eastAsia="仿宋_GB2312" w:cs="Times New Roman"/>
        </w:rPr>
        <w:t>＝30°．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在Rt</w:t>
      </w:r>
      <w:r>
        <w:rPr>
          <w:rFonts w:hint="eastAsia" w:hAnsi="宋体" w:eastAsia="仿宋_GB2312" w:cs="宋体"/>
        </w:rPr>
        <w:t>△</w:t>
      </w:r>
      <w:r>
        <w:rPr>
          <w:rFonts w:ascii="Times New Roman" w:hAnsi="Times New Roman" w:eastAsia="仿宋_GB2312" w:cs="Times New Roman"/>
          <w:i/>
        </w:rPr>
        <w:t>OEF</w:t>
      </w:r>
      <w:r>
        <w:rPr>
          <w:rFonts w:ascii="Times New Roman" w:hAnsi="Times New Roman" w:eastAsia="仿宋_GB2312" w:cs="Times New Roman"/>
        </w:rPr>
        <w:t>中，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OF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OF</w:t>
      </w:r>
      <w:r>
        <w:rPr>
          <w:rFonts w:ascii="Times New Roman" w:hAnsi="Times New Roman" w:eastAsia="仿宋_GB2312" w:cs="Times New Roman"/>
        </w:rPr>
        <w:t>·tan 30°＝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OP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V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P</w:t>
      </w:r>
      <w:r>
        <w:rPr>
          <w:rFonts w:ascii="Times New Roman" w:hAnsi="Times New Roman" w:eastAsia="仿宋_GB2312" w:cs="Times New Roman"/>
          <w:vertAlign w:val="subscript"/>
          <w:lang w:val="pt-BR"/>
        </w:rPr>
        <w:t>－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ABCD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  <w:lang w:val="pt-BR"/>
        </w:rPr>
        <w:t>×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hAnsi="宋体" w:cs="Times New Roman"/>
          <w:lang w:val="pt-BR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\f(\r(6)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\f(\r(6)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18)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3</w:t>
      </w:r>
      <w:r>
        <w:rPr>
          <w:rFonts w:ascii="Times New Roman" w:hAnsi="Times New Roman" w:eastAsia="仿宋_GB2312" w:cs="Times New Roman"/>
          <w:lang w:val="pt-BR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21．(1)</w:t>
      </w:r>
      <w:r>
        <w:rPr>
          <w:rFonts w:ascii="Times New Roman" w:hAnsi="Times New Roman" w:eastAsia="黑体" w:cs="Times New Roman"/>
        </w:rPr>
        <w:t>证明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点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在平面</w:t>
      </w:r>
      <w:r>
        <w:rPr>
          <w:rFonts w:ascii="Times New Roman" w:hAnsi="Times New Roman" w:eastAsia="仿宋_GB2312" w:cs="Times New Roman"/>
          <w:i/>
        </w:rPr>
        <w:t>ABD</w:t>
      </w:r>
      <w:r>
        <w:rPr>
          <w:rFonts w:ascii="Times New Roman" w:hAnsi="Times New Roman" w:eastAsia="仿宋_GB2312" w:cs="Times New Roman"/>
        </w:rPr>
        <w:t>上的射影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上，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ABD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DA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DA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DA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DA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eastAsia="仿宋_GB2312" w:cs="Times New Roman"/>
        </w:rPr>
        <w:t>′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DA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eastAsia="仿宋_GB2312" w:cs="Times New Roman"/>
        </w:rPr>
        <w:t>′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人A必修2！！\\《课时作业与单元检测》Word版文档\\384.TIF"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1" o:spt="75" type="#_x0000_t75" style="height:74.15pt;width:79pt;" filled="f" o:preferrelative="t" stroked="f" coordsize="21600,21600">
            <v:path/>
            <v:fill on="f" focussize="0,0"/>
            <v:stroke on="f" joinstyle="miter"/>
            <v:imagedata r:id="rId38" r:href="rId3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如图所示，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过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作</w:t>
      </w:r>
      <w:r>
        <w:rPr>
          <w:rFonts w:ascii="Times New Roman" w:hAnsi="Times New Roman" w:eastAsia="仿宋_GB2312" w:cs="Times New Roman"/>
          <w:i/>
        </w:rPr>
        <w:t>AE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，垂足为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，连接</w:t>
      </w:r>
      <w:r>
        <w:rPr>
          <w:rFonts w:ascii="Times New Roman" w:hAnsi="Times New Roman" w:eastAsia="仿宋_GB2312" w:cs="Times New Roman"/>
          <w:i/>
        </w:rPr>
        <w:t>BE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eastAsia="仿宋_GB2312" w:cs="Times New Roman"/>
        </w:rPr>
        <w:t>′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eastAsia="仿宋_GB2312" w:cs="Times New Roman"/>
        </w:rPr>
        <w:t>′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AE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AE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AE</w:t>
      </w:r>
      <w:r>
        <w:rPr>
          <w:rFonts w:ascii="Times New Roman" w:hAnsi="Times New Roman" w:eastAsia="仿宋_GB2312" w:cs="Times New Roman"/>
        </w:rPr>
        <w:t>的长就是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点到平面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的距离．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DA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DA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在Rt</w:t>
      </w:r>
      <w:r>
        <w:rPr>
          <w:rFonts w:hint="eastAsia" w:hAnsi="宋体" w:eastAsia="仿宋_GB2312" w:cs="宋体"/>
        </w:rPr>
        <w:t>△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hAnsi="宋体" w:eastAsia="仿宋_GB2312" w:cs="Times New Roman"/>
        </w:rPr>
        <w:instrText xml:space="preserve">′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在Rt</w:t>
      </w:r>
      <w:r>
        <w:rPr>
          <w:rFonts w:hint="eastAsia" w:hAnsi="宋体" w:eastAsia="仿宋_GB2312" w:cs="宋体"/>
        </w:rPr>
        <w:t>△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在Rt</w:t>
      </w:r>
      <w:r>
        <w:rPr>
          <w:rFonts w:hint="eastAsia" w:hAnsi="宋体" w:eastAsia="仿宋_GB2312" w:cs="宋体"/>
        </w:rPr>
        <w:t>△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中，由面积关系，得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AE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AC</w:instrText>
      </w:r>
      <w:r>
        <w:rPr>
          <w:rFonts w:hAnsi="宋体" w:eastAsia="仿宋_GB2312" w:cs="Times New Roman"/>
        </w:rPr>
        <w:instrText xml:space="preserve">′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AD,C</w:instrText>
      </w:r>
      <w:r>
        <w:rPr>
          <w:rFonts w:hAnsi="宋体" w:eastAsia="仿宋_GB2312" w:cs="Times New Roman"/>
        </w:rPr>
        <w:instrText xml:space="preserve">′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\f(3\r(2)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3\r(3))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到平面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的距离是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22．(1)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因为四边形</w:t>
      </w:r>
      <w:r>
        <w:rPr>
          <w:rFonts w:ascii="Times New Roman" w:hAnsi="Times New Roman" w:eastAsia="仿宋_GB2312" w:cs="Times New Roman"/>
          <w:i/>
        </w:rPr>
        <w:t>ADEF</w:t>
      </w:r>
      <w:r>
        <w:rPr>
          <w:rFonts w:ascii="Times New Roman" w:hAnsi="Times New Roman" w:eastAsia="仿宋_GB2312" w:cs="Times New Roman"/>
        </w:rPr>
        <w:t>是正方形，所以</w:t>
      </w:r>
      <w:r>
        <w:rPr>
          <w:rFonts w:ascii="Times New Roman" w:hAnsi="Times New Roman" w:eastAsia="仿宋_GB2312" w:cs="Times New Roman"/>
          <w:i/>
        </w:rPr>
        <w:t>FA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ED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hint="eastAsia" w:hAnsi="宋体" w:eastAsia="仿宋_GB2312" w:cs="宋体"/>
        </w:rPr>
        <w:t>∠</w:t>
      </w:r>
      <w:r>
        <w:rPr>
          <w:rFonts w:ascii="Times New Roman" w:hAnsi="Times New Roman" w:eastAsia="仿宋_GB2312" w:cs="Times New Roman"/>
          <w:i/>
        </w:rPr>
        <w:t>CED</w:t>
      </w:r>
      <w:r>
        <w:rPr>
          <w:rFonts w:ascii="Times New Roman" w:hAnsi="Times New Roman" w:eastAsia="仿宋_GB2312" w:cs="Times New Roman"/>
        </w:rPr>
        <w:t>为异面直线</w:t>
      </w:r>
      <w:r>
        <w:rPr>
          <w:rFonts w:ascii="Times New Roman" w:hAnsi="Times New Roman" w:eastAsia="仿宋_GB2312" w:cs="Times New Roman"/>
          <w:i/>
        </w:rPr>
        <w:t>CE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AF</w:t>
      </w:r>
      <w:r>
        <w:rPr>
          <w:rFonts w:ascii="Times New Roman" w:hAnsi="Times New Roman" w:eastAsia="仿宋_GB2312" w:cs="Times New Roman"/>
        </w:rPr>
        <w:t>所成的角．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FA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ABCD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FA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．故</w:t>
      </w:r>
      <w:r>
        <w:rPr>
          <w:rFonts w:ascii="Times New Roman" w:hAnsi="Times New Roman" w:eastAsia="仿宋_GB2312" w:cs="Times New Roman"/>
          <w:i/>
        </w:rPr>
        <w:t>ED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在Rt</w:t>
      </w:r>
      <w:r>
        <w:rPr>
          <w:rFonts w:hint="eastAsia" w:hAnsi="宋体" w:eastAsia="仿宋_GB2312" w:cs="宋体"/>
        </w:rPr>
        <w:t>△</w:t>
      </w:r>
      <w:r>
        <w:rPr>
          <w:rFonts w:ascii="Times New Roman" w:hAnsi="Times New Roman" w:eastAsia="仿宋_GB2312" w:cs="Times New Roman"/>
          <w:i/>
        </w:rPr>
        <w:t>CDE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ED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CE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CD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ED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所以cos </w:t>
      </w:r>
      <w:r>
        <w:rPr>
          <w:rFonts w:hint="eastAsia" w:hAnsi="宋体" w:eastAsia="仿宋_GB2312" w:cs="宋体"/>
        </w:rPr>
        <w:t>∠</w:t>
      </w:r>
      <w:r>
        <w:rPr>
          <w:rFonts w:ascii="Times New Roman" w:hAnsi="Times New Roman" w:eastAsia="仿宋_GB2312" w:cs="Times New Roman"/>
          <w:i/>
        </w:rPr>
        <w:t>CED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ED,CE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所以异面直线</w:t>
      </w:r>
      <w:r>
        <w:rPr>
          <w:rFonts w:ascii="Times New Roman" w:hAnsi="Times New Roman" w:eastAsia="仿宋_GB2312" w:cs="Times New Roman"/>
          <w:i/>
        </w:rPr>
        <w:t>CE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AF</w:t>
      </w:r>
      <w:r>
        <w:rPr>
          <w:rFonts w:ascii="Times New Roman" w:hAnsi="Times New Roman" w:eastAsia="仿宋_GB2312" w:cs="Times New Roman"/>
        </w:rPr>
        <w:t>所成角的余弦值为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人A必修2！！\\《课时作业与单元检测》Word版文档\\320D.tif"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2" o:spt="75" type="#_x0000_t75" style="height:92.95pt;width:48.9pt;" filled="f" o:preferrelative="t" stroked="f" coordsize="21600,21600">
            <v:path/>
            <v:fill on="f" focussize="0,0"/>
            <v:stroke on="f" joinstyle="miter"/>
            <v:imagedata r:id="rId40" r:href="rId4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如图，过点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作</w:t>
      </w:r>
      <w:r>
        <w:rPr>
          <w:rFonts w:ascii="Times New Roman" w:hAnsi="Times New Roman" w:eastAsia="仿宋_GB2312" w:cs="Times New Roman"/>
          <w:i/>
        </w:rPr>
        <w:t>BG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，交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于点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，则</w:t>
      </w:r>
      <w:r>
        <w:rPr>
          <w:rFonts w:hint="eastAsia" w:hAnsi="宋体" w:eastAsia="仿宋_GB2312" w:cs="宋体"/>
        </w:rPr>
        <w:t>∠</w:t>
      </w:r>
      <w:r>
        <w:rPr>
          <w:rFonts w:ascii="Times New Roman" w:hAnsi="Times New Roman" w:eastAsia="仿宋_GB2312" w:cs="Times New Roman"/>
          <w:i/>
        </w:rPr>
        <w:t>BGA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hAnsi="宋体" w:eastAsia="仿宋_GB2312" w:cs="宋体"/>
        </w:rPr>
        <w:t>∠</w:t>
      </w:r>
      <w:r>
        <w:rPr>
          <w:rFonts w:ascii="Times New Roman" w:hAnsi="Times New Roman" w:eastAsia="仿宋_GB2312" w:cs="Times New Roman"/>
          <w:i/>
        </w:rPr>
        <w:t>CDA</w:t>
      </w:r>
      <w:r>
        <w:rPr>
          <w:rFonts w:ascii="Times New Roman" w:hAnsi="Times New Roman" w:eastAsia="仿宋_GB2312" w:cs="Times New Roman"/>
        </w:rPr>
        <w:t>＝45°．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int="eastAsia" w:hAnsi="宋体" w:eastAsia="仿宋_GB2312" w:cs="宋体"/>
        </w:rPr>
        <w:t>∠</w:t>
      </w:r>
      <w:r>
        <w:rPr>
          <w:rFonts w:ascii="Times New Roman" w:hAnsi="Times New Roman" w:eastAsia="仿宋_GB2312" w:cs="Times New Roman"/>
          <w:i/>
        </w:rPr>
        <w:t>BAD</w:t>
      </w:r>
      <w:r>
        <w:rPr>
          <w:rFonts w:ascii="Times New Roman" w:hAnsi="Times New Roman" w:eastAsia="仿宋_GB2312" w:cs="Times New Roman"/>
        </w:rPr>
        <w:t>＝45°，可得</w:t>
      </w:r>
      <w:r>
        <w:rPr>
          <w:rFonts w:ascii="Times New Roman" w:hAnsi="Times New Roman" w:eastAsia="仿宋_GB2312" w:cs="Times New Roman"/>
          <w:i/>
        </w:rPr>
        <w:t>BG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，从而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FA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FA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ABF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由(2)及已知，可得</w:t>
      </w:r>
      <w:r>
        <w:rPr>
          <w:rFonts w:ascii="Times New Roman" w:hAnsi="Times New Roman" w:eastAsia="仿宋_GB2312" w:cs="Times New Roman"/>
          <w:i/>
        </w:rPr>
        <w:t>AG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的中点．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取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Times New Roman" w:hAnsi="Times New Roman" w:eastAsia="仿宋_GB2312" w:cs="Times New Roman"/>
        </w:rPr>
        <w:t>的中点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，连接</w:t>
      </w:r>
      <w:r>
        <w:rPr>
          <w:rFonts w:ascii="Times New Roman" w:hAnsi="Times New Roman" w:eastAsia="仿宋_GB2312" w:cs="Times New Roman"/>
          <w:i/>
        </w:rPr>
        <w:t>GN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GN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过点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作</w:t>
      </w:r>
      <w:r>
        <w:rPr>
          <w:rFonts w:ascii="Times New Roman" w:hAnsi="Times New Roman" w:eastAsia="仿宋_GB2312" w:cs="Times New Roman"/>
          <w:i/>
        </w:rPr>
        <w:t>NM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Times New Roman" w:hAnsi="Times New Roman" w:eastAsia="仿宋_GB2312" w:cs="Times New Roman"/>
        </w:rPr>
        <w:t>，交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于点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hint="eastAsia" w:hAnsi="宋体" w:eastAsia="仿宋_GB2312" w:cs="宋体"/>
        </w:rPr>
        <w:t>∠</w:t>
      </w:r>
      <w:r>
        <w:rPr>
          <w:rFonts w:ascii="Times New Roman" w:hAnsi="Times New Roman" w:eastAsia="仿宋_GB2312" w:cs="Times New Roman"/>
          <w:i/>
        </w:rPr>
        <w:t>GNM</w:t>
      </w:r>
      <w:r>
        <w:rPr>
          <w:rFonts w:ascii="Times New Roman" w:hAnsi="Times New Roman" w:eastAsia="仿宋_GB2312" w:cs="Times New Roman"/>
        </w:rPr>
        <w:t>为二面角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的平面角．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连接</w:t>
      </w:r>
      <w:r>
        <w:rPr>
          <w:rFonts w:ascii="Times New Roman" w:hAnsi="Times New Roman" w:eastAsia="仿宋_GB2312" w:cs="Times New Roman"/>
          <w:i/>
        </w:rPr>
        <w:t>GM</w:t>
      </w:r>
      <w:r>
        <w:rPr>
          <w:rFonts w:ascii="Times New Roman" w:hAnsi="Times New Roman" w:eastAsia="仿宋_GB2312" w:cs="Times New Roman"/>
        </w:rPr>
        <w:t>，可得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</w:rPr>
        <w:t>平面</w:t>
      </w:r>
      <w:r>
        <w:rPr>
          <w:rFonts w:ascii="Times New Roman" w:hAnsi="Times New Roman" w:eastAsia="仿宋_GB2312" w:cs="Times New Roman"/>
          <w:i/>
        </w:rPr>
        <w:t>GNM</w:t>
      </w:r>
      <w:r>
        <w:rPr>
          <w:rFonts w:ascii="Times New Roman" w:hAnsi="Times New Roman" w:eastAsia="仿宋_GB2312" w:cs="Times New Roman"/>
        </w:rPr>
        <w:t>，故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GM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从而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GM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由已知，可得</w:t>
      </w:r>
      <w:r>
        <w:rPr>
          <w:rFonts w:ascii="Times New Roman" w:hAnsi="Times New Roman" w:eastAsia="仿宋_GB2312" w:cs="Times New Roman"/>
          <w:i/>
        </w:rPr>
        <w:t>GM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NG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FA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FA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GM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NG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GM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在Rt</w:t>
      </w:r>
      <w:r>
        <w:rPr>
          <w:rFonts w:hint="eastAsia" w:hAnsi="宋体" w:eastAsia="仿宋_GB2312" w:cs="宋体"/>
        </w:rPr>
        <w:t>△</w:t>
      </w:r>
      <w:r>
        <w:rPr>
          <w:rFonts w:ascii="Times New Roman" w:hAnsi="Times New Roman" w:eastAsia="仿宋_GB2312" w:cs="Times New Roman"/>
          <w:i/>
        </w:rPr>
        <w:t>NGM</w:t>
      </w:r>
      <w:r>
        <w:rPr>
          <w:rFonts w:ascii="Times New Roman" w:hAnsi="Times New Roman" w:eastAsia="仿宋_GB2312" w:cs="Times New Roman"/>
        </w:rPr>
        <w:t xml:space="preserve">中，tan </w:t>
      </w:r>
      <w:r>
        <w:rPr>
          <w:rFonts w:hint="eastAsia" w:hAnsi="宋体" w:eastAsia="仿宋_GB2312" w:cs="宋体"/>
        </w:rPr>
        <w:t>∠</w:t>
      </w:r>
      <w:r>
        <w:rPr>
          <w:rFonts w:ascii="Times New Roman" w:hAnsi="Times New Roman" w:eastAsia="仿宋_GB2312" w:cs="Times New Roman"/>
          <w:i/>
        </w:rPr>
        <w:t>GNM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GM,NG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所以二面角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的正切值为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BK_S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775C"/>
    <w:rsid w:val="001B2502"/>
    <w:rsid w:val="001D7FE1"/>
    <w:rsid w:val="0026655C"/>
    <w:rsid w:val="004D7113"/>
    <w:rsid w:val="006625D5"/>
    <w:rsid w:val="0092072E"/>
    <w:rsid w:val="00AD775C"/>
    <w:rsid w:val="69B96EC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308.TIF" TargetMode="External"/><Relationship Id="rId8" Type="http://schemas.openxmlformats.org/officeDocument/2006/relationships/image" Target="media/image2.png"/><Relationship Id="rId7" Type="http://schemas.openxmlformats.org/officeDocument/2006/relationships/image" Target="381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3" Type="http://schemas.openxmlformats.org/officeDocument/2006/relationships/fontTable" Target="fontTable.xml"/><Relationship Id="rId42" Type="http://schemas.openxmlformats.org/officeDocument/2006/relationships/customXml" Target="../customXml/item1.xml"/><Relationship Id="rId41" Type="http://schemas.openxmlformats.org/officeDocument/2006/relationships/image" Target="320D.tif" TargetMode="External"/><Relationship Id="rId40" Type="http://schemas.openxmlformats.org/officeDocument/2006/relationships/image" Target="media/image18.png"/><Relationship Id="rId4" Type="http://schemas.openxmlformats.org/officeDocument/2006/relationships/footer" Target="footer1.xml"/><Relationship Id="rId39" Type="http://schemas.openxmlformats.org/officeDocument/2006/relationships/image" Target="384.TIF" TargetMode="External"/><Relationship Id="rId38" Type="http://schemas.openxmlformats.org/officeDocument/2006/relationships/image" Target="media/image17.png"/><Relationship Id="rId37" Type="http://schemas.openxmlformats.org/officeDocument/2006/relationships/image" Target="319.TIF" TargetMode="External"/><Relationship Id="rId36" Type="http://schemas.openxmlformats.org/officeDocument/2006/relationships/image" Target="media/image16.png"/><Relationship Id="rId35" Type="http://schemas.openxmlformats.org/officeDocument/2006/relationships/image" Target="313.TIF" TargetMode="External"/><Relationship Id="rId34" Type="http://schemas.openxmlformats.org/officeDocument/2006/relationships/image" Target="media/image15.png"/><Relationship Id="rId33" Type="http://schemas.openxmlformats.org/officeDocument/2006/relationships/image" Target="311A.TIF" TargetMode="External"/><Relationship Id="rId32" Type="http://schemas.openxmlformats.org/officeDocument/2006/relationships/image" Target="media/image14.png"/><Relationship Id="rId31" Type="http://schemas.openxmlformats.org/officeDocument/2006/relationships/image" Target="307A.TIF" TargetMode="External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320C.TIF" TargetMode="External"/><Relationship Id="rId28" Type="http://schemas.openxmlformats.org/officeDocument/2006/relationships/image" Target="media/image12.png"/><Relationship Id="rId27" Type="http://schemas.openxmlformats.org/officeDocument/2006/relationships/image" Target="383.TIF" TargetMode="External"/><Relationship Id="rId26" Type="http://schemas.openxmlformats.org/officeDocument/2006/relationships/image" Target="media/image11.png"/><Relationship Id="rId25" Type="http://schemas.openxmlformats.org/officeDocument/2006/relationships/image" Target="318.TIF" TargetMode="External"/><Relationship Id="rId24" Type="http://schemas.openxmlformats.org/officeDocument/2006/relationships/image" Target="media/image10.png"/><Relationship Id="rId23" Type="http://schemas.openxmlformats.org/officeDocument/2006/relationships/image" Target="382.TIF" TargetMode="External"/><Relationship Id="rId22" Type="http://schemas.openxmlformats.org/officeDocument/2006/relationships/image" Target="media/image9.png"/><Relationship Id="rId21" Type="http://schemas.openxmlformats.org/officeDocument/2006/relationships/image" Target="317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314.TIF" TargetMode="External"/><Relationship Id="rId18" Type="http://schemas.openxmlformats.org/officeDocument/2006/relationships/image" Target="media/image7.png"/><Relationship Id="rId17" Type="http://schemas.openxmlformats.org/officeDocument/2006/relationships/image" Target="312.TIF" TargetMode="External"/><Relationship Id="rId16" Type="http://schemas.openxmlformats.org/officeDocument/2006/relationships/image" Target="media/image6.png"/><Relationship Id="rId15" Type="http://schemas.openxmlformats.org/officeDocument/2006/relationships/image" Target="311.TIF" TargetMode="External"/><Relationship Id="rId14" Type="http://schemas.openxmlformats.org/officeDocument/2006/relationships/image" Target="media/image5.png"/><Relationship Id="rId13" Type="http://schemas.openxmlformats.org/officeDocument/2006/relationships/image" Target="310.TIF" TargetMode="External"/><Relationship Id="rId12" Type="http://schemas.openxmlformats.org/officeDocument/2006/relationships/image" Target="media/image4.png"/><Relationship Id="rId11" Type="http://schemas.openxmlformats.org/officeDocument/2006/relationships/image" Target="309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8</Pages>
  <Words>1126</Words>
  <Characters>6420</Characters>
  <Lines>53</Lines>
  <Paragraphs>15</Paragraphs>
  <ScaleCrop>false</ScaleCrop>
  <LinksUpToDate>false</LinksUpToDate>
  <CharactersWithSpaces>7531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2016-07-14T06:41:00Z</dcterms:created>
  <dc:creator>微软用户</dc:creator>
  <cp:lastModifiedBy>Administrator</cp:lastModifiedBy>
  <dcterms:modified xsi:type="dcterms:W3CDTF">2017-03-14T07:03:51Z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